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Самостоятельная работа</w:t>
        <w:br/>
        <w:t>Дисциплина «Источники питания СВТ»</w:t>
      </w:r>
    </w:p>
    <w:p>
      <w:pPr>
        <w:pStyle w:val="Heading2"/>
      </w:pPr>
      <w:r>
        <w:t>Задание 1. Расчёт потребляемой мощности ПК для учебы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Наименование компонента</w:t>
            </w:r>
          </w:p>
        </w:tc>
        <w:tc>
          <w:tcPr>
            <w:tcW w:type="dxa" w:w="2160"/>
          </w:tcPr>
          <w:p>
            <w:r>
              <w:t>Тип</w:t>
            </w:r>
          </w:p>
        </w:tc>
        <w:tc>
          <w:tcPr>
            <w:tcW w:type="dxa" w:w="2160"/>
          </w:tcPr>
          <w:p>
            <w:r>
              <w:t>Количество, шт</w:t>
            </w:r>
          </w:p>
        </w:tc>
        <w:tc>
          <w:tcPr>
            <w:tcW w:type="dxa" w:w="2160"/>
          </w:tcPr>
          <w:p>
            <w:r>
              <w:t>Потребляемая мощность, Вт</w:t>
            </w:r>
          </w:p>
        </w:tc>
      </w:tr>
      <w:tr>
        <w:tc>
          <w:tcPr>
            <w:tcW w:type="dxa" w:w="2160"/>
          </w:tcPr>
          <w:p>
            <w:r>
              <w:t>Материнская плата</w:t>
            </w:r>
          </w:p>
        </w:tc>
        <w:tc>
          <w:tcPr>
            <w:tcW w:type="dxa" w:w="2160"/>
          </w:tcPr>
          <w:p>
            <w:r>
              <w:t>ASUS PRIME H410M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Процессор</w:t>
            </w:r>
          </w:p>
        </w:tc>
        <w:tc>
          <w:tcPr>
            <w:tcW w:type="dxa" w:w="2160"/>
          </w:tcPr>
          <w:p>
            <w:r>
              <w:t>Intel Core i3-10100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Оперативная память</w:t>
            </w:r>
          </w:p>
        </w:tc>
        <w:tc>
          <w:tcPr>
            <w:tcW w:type="dxa" w:w="2160"/>
          </w:tcPr>
          <w:p>
            <w:r>
              <w:t>DDR4 8 ГБ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SSD накопитель</w:t>
            </w:r>
          </w:p>
        </w:tc>
        <w:tc>
          <w:tcPr>
            <w:tcW w:type="dxa" w:w="2160"/>
          </w:tcPr>
          <w:p>
            <w:r>
              <w:t>Kingston A400 240 ГБ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Монитор</w:t>
            </w:r>
          </w:p>
        </w:tc>
        <w:tc>
          <w:tcPr>
            <w:tcW w:type="dxa" w:w="2160"/>
          </w:tcPr>
          <w:p>
            <w:r>
              <w:t>Samsung S22F350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Клавиатура</w:t>
            </w:r>
          </w:p>
        </w:tc>
        <w:tc>
          <w:tcPr>
            <w:tcW w:type="dxa" w:w="2160"/>
          </w:tcPr>
          <w:p>
            <w:r>
              <w:t>Logitech K120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Мышь</w:t>
            </w:r>
          </w:p>
        </w:tc>
        <w:tc>
          <w:tcPr>
            <w:tcW w:type="dxa" w:w="2160"/>
          </w:tcPr>
          <w:p>
            <w:r>
              <w:t>Logitech B100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Колонки</w:t>
            </w:r>
          </w:p>
        </w:tc>
        <w:tc>
          <w:tcPr>
            <w:tcW w:type="dxa" w:w="2160"/>
          </w:tcPr>
          <w:p>
            <w:r>
              <w:t>Genius SP-U120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</w:tbl>
    <w:p>
      <w:r>
        <w:t>Итого: 134 Вт</w:t>
      </w:r>
    </w:p>
    <w:p>
      <w:pPr>
        <w:pStyle w:val="Heading2"/>
      </w:pPr>
      <w:r>
        <w:t>Задание 2. Подбор источника бесперебойного питания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Модель ИБП</w:t>
            </w:r>
          </w:p>
        </w:tc>
        <w:tc>
          <w:tcPr>
            <w:tcW w:type="dxa" w:w="2880"/>
          </w:tcPr>
          <w:p>
            <w:r>
              <w:t>SVEN Power Pro+ 500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Общая выдаваемая мощность, Вт</w:t>
            </w:r>
          </w:p>
        </w:tc>
        <w:tc>
          <w:tcPr>
            <w:tcW w:type="dxa" w:w="2880"/>
          </w:tcPr>
          <w:p>
            <w:r>
              <w:t>300</w:t>
            </w:r>
          </w:p>
        </w:tc>
        <w:tc>
          <w:tcPr>
            <w:tcW w:type="dxa" w:w="2880"/>
          </w:tcPr>
          <w:p>
            <w:r>
              <w:t>С запасом</w:t>
            </w:r>
          </w:p>
        </w:tc>
      </w:tr>
      <w:tr>
        <w:tc>
          <w:tcPr>
            <w:tcW w:type="dxa" w:w="2880"/>
          </w:tcPr>
          <w:p>
            <w:r>
              <w:t>Время зарядки, час</w:t>
            </w:r>
          </w:p>
        </w:tc>
        <w:tc>
          <w:tcPr>
            <w:tcW w:type="dxa" w:w="2880"/>
          </w:tcPr>
          <w:p>
            <w:r>
              <w:t>6–8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Время работы от батарей, мин</w:t>
            </w:r>
          </w:p>
        </w:tc>
        <w:tc>
          <w:tcPr>
            <w:tcW w:type="dxa" w:w="2880"/>
          </w:tcPr>
          <w:p>
            <w:r>
              <w:t>15–20</w:t>
            </w:r>
          </w:p>
        </w:tc>
        <w:tc>
          <w:tcPr>
            <w:tcW w:type="dxa" w:w="2880"/>
          </w:tcPr>
          <w:p>
            <w:r>
              <w:t>При учебной нагрузке</w:t>
            </w:r>
          </w:p>
        </w:tc>
      </w:tr>
      <w:tr>
        <w:tc>
          <w:tcPr>
            <w:tcW w:type="dxa" w:w="2880"/>
          </w:tcPr>
          <w:p>
            <w:r>
              <w:t>Количество батарей, шт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Модель батареи</w:t>
            </w:r>
          </w:p>
        </w:tc>
        <w:tc>
          <w:tcPr>
            <w:tcW w:type="dxa" w:w="2880"/>
          </w:tcPr>
          <w:p>
            <w:r>
              <w:t>12V 7Ah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Напряжение батареи, В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Ёмкость батареи, А·ч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t>Задание 3. Характеристики электронного компонента</w:t>
      </w:r>
    </w:p>
    <w:p>
      <w:r>
        <w:t>Компонент: Конденсатор (электролитический)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Ёмкость, мкФ</w:t>
            </w:r>
          </w:p>
        </w:tc>
        <w:tc>
          <w:tcPr>
            <w:tcW w:type="dxa" w:w="2880"/>
          </w:tcPr>
          <w:p>
            <w:r>
              <w:t>1000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Рабочее напряжение, В</w:t>
            </w:r>
          </w:p>
        </w:tc>
        <w:tc>
          <w:tcPr>
            <w:tcW w:type="dxa" w:w="2880"/>
          </w:tcPr>
          <w:p>
            <w:r>
              <w:t>16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Допуск, %</w:t>
            </w:r>
          </w:p>
        </w:tc>
        <w:tc>
          <w:tcPr>
            <w:tcW w:type="dxa" w:w="2880"/>
          </w:tcPr>
          <w:p>
            <w:r>
              <w:t>±20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Тип</w:t>
            </w:r>
          </w:p>
        </w:tc>
        <w:tc>
          <w:tcPr>
            <w:tcW w:type="dxa" w:w="2880"/>
          </w:tcPr>
          <w:p>
            <w:r>
              <w:t>электролитический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Температурный диапазон, °C</w:t>
            </w:r>
          </w:p>
        </w:tc>
        <w:tc>
          <w:tcPr>
            <w:tcW w:type="dxa" w:w="2880"/>
          </w:tcPr>
          <w:p>
            <w:r>
              <w:t>−40…+105</w:t>
            </w:r>
          </w:p>
        </w:tc>
        <w:tc>
          <w:tcPr>
            <w:tcW w:type="dxa" w:w="288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